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1" w:line="417" w:lineRule="auto"/>
        <w:ind w:right="6923"/>
        <w:rPr>
          <w:spacing w:val="-2"/>
          <w:sz w:val="28"/>
        </w:rPr>
      </w:pPr>
      <w:bookmarkStart w:id="0" w:name="_GoBack"/>
      <w:bookmarkEnd w:id="0"/>
    </w:p>
    <w:p>
      <w:pPr>
        <w:spacing w:before="61" w:line="417" w:lineRule="auto"/>
        <w:ind w:left="578" w:right="6923"/>
        <w:rPr>
          <w:spacing w:val="-2"/>
          <w:sz w:val="28"/>
        </w:rPr>
      </w:pPr>
    </w:p>
    <w:p>
      <w:pPr>
        <w:tabs>
          <w:tab w:val="left" w:pos="4010"/>
          <w:tab w:val="left" w:pos="7820"/>
        </w:tabs>
        <w:spacing w:before="191"/>
        <w:ind w:left="578"/>
        <w:rPr>
          <w:spacing w:val="-10"/>
          <w:sz w:val="28"/>
          <w:u w:val="single"/>
        </w:rPr>
      </w:pPr>
      <w:r>
        <w:rPr>
          <w:sz w:val="28"/>
        </w:rPr>
        <w:t>专业</w:t>
      </w:r>
      <w:r>
        <w:rPr>
          <w:sz w:val="28"/>
          <w:u w:val="single"/>
        </w:rPr>
        <w:t xml:space="preserve">      </w:t>
      </w:r>
      <w:r>
        <w:rPr>
          <w:rFonts w:hint="eastAsia"/>
          <w:sz w:val="28"/>
          <w:u w:val="single"/>
        </w:rPr>
        <w:t xml:space="preserve">英语语言文学 </w:t>
      </w:r>
      <w:r>
        <w:rPr>
          <w:rFonts w:ascii="Times New Roman" w:eastAsia="Times New Roman"/>
          <w:sz w:val="28"/>
          <w:u w:val="single"/>
        </w:rPr>
        <w:t xml:space="preserve">                </w:t>
      </w:r>
      <w:r>
        <w:rPr>
          <w:rFonts w:ascii="Times New Roman" w:eastAsia="Times New Roman"/>
          <w:sz w:val="28"/>
        </w:rPr>
        <w:t xml:space="preserve">    </w:t>
      </w:r>
      <w:r>
        <w:rPr>
          <w:sz w:val="28"/>
        </w:rPr>
        <w:t>班</w:t>
      </w:r>
      <w:r>
        <w:rPr>
          <w:spacing w:val="-10"/>
          <w:sz w:val="28"/>
        </w:rPr>
        <w:t>级</w:t>
      </w:r>
      <w:r>
        <w:rPr>
          <w:rFonts w:hint="eastAsia"/>
          <w:spacing w:val="-10"/>
          <w:sz w:val="28"/>
          <w:u w:val="single"/>
        </w:rPr>
        <w:t xml:space="preserve"> </w:t>
      </w:r>
      <w:r>
        <w:rPr>
          <w:spacing w:val="-10"/>
          <w:sz w:val="28"/>
          <w:u w:val="single"/>
        </w:rPr>
        <w:t xml:space="preserve">        </w:t>
      </w:r>
      <w:r>
        <w:rPr>
          <w:rFonts w:hint="eastAsia"/>
          <w:spacing w:val="-10"/>
          <w:sz w:val="28"/>
          <w:u w:val="single"/>
        </w:rPr>
        <w:t>SY</w:t>
      </w:r>
      <w:r>
        <w:rPr>
          <w:spacing w:val="-10"/>
          <w:sz w:val="28"/>
          <w:u w:val="single"/>
        </w:rPr>
        <w:t xml:space="preserve">21121         </w:t>
      </w:r>
    </w:p>
    <w:p>
      <w:pPr>
        <w:tabs>
          <w:tab w:val="left" w:pos="4010"/>
          <w:tab w:val="left" w:pos="7820"/>
        </w:tabs>
        <w:spacing w:before="191"/>
        <w:ind w:left="578"/>
        <w:rPr>
          <w:rFonts w:ascii="Times New Roman" w:eastAsiaTheme="minorEastAsia"/>
          <w:sz w:val="28"/>
          <w:u w:val="single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2155"/>
        <w:gridCol w:w="2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/>
            <w:vAlign w:val="center"/>
          </w:tcPr>
          <w:p>
            <w:pPr>
              <w:pStyle w:val="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名次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综合排名得分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 w:hAnsi="等线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SY2112105</w:t>
            </w:r>
          </w:p>
        </w:tc>
        <w:tc>
          <w:tcPr>
            <w:tcW w:w="2155" w:type="dxa"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93.55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 w:hAnsi="等线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SY2112102</w:t>
            </w:r>
          </w:p>
        </w:tc>
        <w:tc>
          <w:tcPr>
            <w:tcW w:w="2155" w:type="dxa"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91.23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 w:hAnsi="等线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SY2112101</w:t>
            </w:r>
          </w:p>
        </w:tc>
        <w:tc>
          <w:tcPr>
            <w:tcW w:w="2155" w:type="dxa"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91.18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 w:hAnsi="等线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SY2112104</w:t>
            </w:r>
          </w:p>
        </w:tc>
        <w:tc>
          <w:tcPr>
            <w:tcW w:w="2155" w:type="dxa"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90.42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 w:hAnsi="等线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SY2112107</w:t>
            </w:r>
          </w:p>
        </w:tc>
        <w:tc>
          <w:tcPr>
            <w:tcW w:w="2155" w:type="dxa"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89.15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 w:hAnsi="等线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SY2112103</w:t>
            </w:r>
          </w:p>
        </w:tc>
        <w:tc>
          <w:tcPr>
            <w:tcW w:w="2155" w:type="dxa"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89.06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 w:hAnsi="等线"/>
                <w:color w:val="000000"/>
                <w:sz w:val="28"/>
                <w:szCs w:val="28"/>
              </w:rPr>
              <w:t>7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SY2112110</w:t>
            </w:r>
          </w:p>
        </w:tc>
        <w:tc>
          <w:tcPr>
            <w:tcW w:w="2155" w:type="dxa"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88.81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 w:hAnsi="等线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SY2112106</w:t>
            </w:r>
          </w:p>
        </w:tc>
        <w:tc>
          <w:tcPr>
            <w:tcW w:w="2155" w:type="dxa"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88.75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 w:hAnsi="等线"/>
                <w:color w:val="000000"/>
                <w:sz w:val="28"/>
                <w:szCs w:val="28"/>
              </w:rPr>
              <w:t>9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SY2112108</w:t>
            </w:r>
          </w:p>
        </w:tc>
        <w:tc>
          <w:tcPr>
            <w:tcW w:w="2155" w:type="dxa"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88.19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 w:hAnsi="等线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SY2112111</w:t>
            </w:r>
          </w:p>
        </w:tc>
        <w:tc>
          <w:tcPr>
            <w:tcW w:w="2155" w:type="dxa"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88.19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 w:hAnsi="等线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SY2112109</w:t>
            </w:r>
          </w:p>
        </w:tc>
        <w:tc>
          <w:tcPr>
            <w:tcW w:w="2155" w:type="dxa"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86.31</w:t>
            </w:r>
          </w:p>
        </w:tc>
      </w:tr>
    </w:tbl>
    <w:p>
      <w:pPr>
        <w:rPr>
          <w:spacing w:val="-2"/>
          <w:sz w:val="28"/>
        </w:rPr>
      </w:pPr>
    </w:p>
    <w:p>
      <w:pPr>
        <w:rPr>
          <w:spacing w:val="-2"/>
          <w:sz w:val="28"/>
        </w:rPr>
      </w:pPr>
    </w:p>
    <w:p>
      <w:pPr>
        <w:rPr>
          <w:spacing w:val="-2"/>
          <w:sz w:val="28"/>
        </w:rPr>
      </w:pPr>
    </w:p>
    <w:p>
      <w:pPr>
        <w:rPr>
          <w:spacing w:val="-2"/>
          <w:sz w:val="28"/>
        </w:rPr>
      </w:pPr>
      <w:r>
        <w:rPr>
          <w:spacing w:val="-2"/>
          <w:sz w:val="28"/>
        </w:rPr>
        <w:br w:type="page"/>
      </w:r>
    </w:p>
    <w:p>
      <w:pPr>
        <w:pStyle w:val="2"/>
        <w:spacing w:line="172" w:lineRule="auto"/>
        <w:ind w:firstLine="0"/>
        <w:jc w:val="center"/>
      </w:pPr>
      <w:r>
        <w:t>北京航空航天大学</w:t>
      </w:r>
      <w:r>
        <w:rPr>
          <w:rFonts w:hint="eastAsia"/>
        </w:rPr>
        <w:t>外国语学院</w:t>
      </w:r>
    </w:p>
    <w:p>
      <w:pPr>
        <w:pStyle w:val="2"/>
        <w:spacing w:line="172" w:lineRule="auto"/>
        <w:ind w:firstLine="0"/>
        <w:jc w:val="center"/>
      </w:pPr>
      <w:r>
        <w:rPr>
          <w:rFonts w:hint="eastAsia"/>
          <w:spacing w:val="-2"/>
        </w:rPr>
        <w:t>研究生成绩综合评定</w:t>
      </w:r>
    </w:p>
    <w:p>
      <w:pPr>
        <w:rPr>
          <w:spacing w:val="-2"/>
          <w:sz w:val="28"/>
        </w:rPr>
      </w:pPr>
    </w:p>
    <w:p>
      <w:pPr>
        <w:tabs>
          <w:tab w:val="left" w:pos="7820"/>
        </w:tabs>
        <w:spacing w:before="191"/>
        <w:ind w:left="578"/>
        <w:rPr>
          <w:spacing w:val="-10"/>
          <w:sz w:val="28"/>
          <w:u w:val="single"/>
        </w:rPr>
      </w:pPr>
      <w:r>
        <w:rPr>
          <w:sz w:val="28"/>
        </w:rPr>
        <w:t>专业</w:t>
      </w:r>
      <w:r>
        <w:rPr>
          <w:sz w:val="28"/>
          <w:u w:val="single"/>
        </w:rPr>
        <w:t xml:space="preserve">      </w:t>
      </w:r>
      <w:r>
        <w:rPr>
          <w:rFonts w:hint="eastAsia"/>
          <w:sz w:val="28"/>
          <w:u w:val="single"/>
        </w:rPr>
        <w:t xml:space="preserve">俄语和德语语言文学 </w:t>
      </w:r>
      <w:r>
        <w:rPr>
          <w:rFonts w:ascii="Times New Roman" w:eastAsia="Times New Roman"/>
          <w:sz w:val="28"/>
          <w:u w:val="single"/>
        </w:rPr>
        <w:t xml:space="preserve">     </w:t>
      </w:r>
      <w:r>
        <w:rPr>
          <w:rFonts w:ascii="Times New Roman" w:eastAsia="Times New Roman"/>
          <w:sz w:val="28"/>
        </w:rPr>
        <w:t xml:space="preserve">   </w:t>
      </w:r>
      <w:r>
        <w:rPr>
          <w:sz w:val="28"/>
        </w:rPr>
        <w:t>班</w:t>
      </w:r>
      <w:r>
        <w:rPr>
          <w:spacing w:val="-10"/>
          <w:sz w:val="28"/>
        </w:rPr>
        <w:t>级</w:t>
      </w:r>
      <w:r>
        <w:rPr>
          <w:rFonts w:hint="eastAsia"/>
          <w:spacing w:val="-10"/>
          <w:sz w:val="28"/>
          <w:u w:val="single"/>
        </w:rPr>
        <w:t xml:space="preserve"> </w:t>
      </w:r>
      <w:r>
        <w:rPr>
          <w:spacing w:val="-10"/>
          <w:sz w:val="28"/>
          <w:u w:val="single"/>
        </w:rPr>
        <w:t xml:space="preserve">       </w:t>
      </w:r>
      <w:r>
        <w:rPr>
          <w:rFonts w:hint="eastAsia"/>
          <w:spacing w:val="-10"/>
          <w:sz w:val="28"/>
          <w:u w:val="single"/>
        </w:rPr>
        <w:t>SY</w:t>
      </w:r>
      <w:r>
        <w:rPr>
          <w:spacing w:val="-10"/>
          <w:sz w:val="28"/>
          <w:u w:val="single"/>
        </w:rPr>
        <w:t xml:space="preserve">21122         </w:t>
      </w:r>
    </w:p>
    <w:p>
      <w:pPr>
        <w:tabs>
          <w:tab w:val="left" w:pos="7820"/>
        </w:tabs>
        <w:spacing w:before="191"/>
        <w:ind w:left="578"/>
        <w:rPr>
          <w:rFonts w:ascii="Times New Roman" w:eastAsiaTheme="minorEastAsia"/>
          <w:sz w:val="28"/>
          <w:u w:val="single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2155"/>
        <w:gridCol w:w="2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/>
            <w:vAlign w:val="center"/>
          </w:tcPr>
          <w:p>
            <w:pPr>
              <w:pStyle w:val="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名次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综合排名得分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 w:hAnsi="等线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SY2112206</w:t>
            </w:r>
          </w:p>
        </w:tc>
        <w:tc>
          <w:tcPr>
            <w:tcW w:w="2155" w:type="dxa"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91.29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 w:hAnsi="等线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SY2112203</w:t>
            </w:r>
          </w:p>
        </w:tc>
        <w:tc>
          <w:tcPr>
            <w:tcW w:w="2155" w:type="dxa"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90.26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 w:hAnsi="等线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SY2112208</w:t>
            </w:r>
          </w:p>
        </w:tc>
        <w:tc>
          <w:tcPr>
            <w:tcW w:w="2155" w:type="dxa"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90.24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 w:hAnsi="等线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SY2112204</w:t>
            </w:r>
          </w:p>
        </w:tc>
        <w:tc>
          <w:tcPr>
            <w:tcW w:w="2155" w:type="dxa"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90.05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/>
            <w:vAlign w:val="center"/>
          </w:tcPr>
          <w:p>
            <w:pPr>
              <w:pStyle w:val="3"/>
              <w:jc w:val="center"/>
              <w:rPr>
                <w:rFonts w:hAnsi="等线"/>
                <w:color w:val="000000"/>
                <w:sz w:val="28"/>
                <w:szCs w:val="28"/>
              </w:rPr>
            </w:pPr>
            <w:r>
              <w:rPr>
                <w:rFonts w:hint="eastAsia" w:hAnsi="等线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rFonts w:hAnsi="等线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SY2112201</w:t>
            </w:r>
          </w:p>
        </w:tc>
        <w:tc>
          <w:tcPr>
            <w:tcW w:w="2155" w:type="dxa"/>
            <w:vAlign w:val="center"/>
          </w:tcPr>
          <w:p>
            <w:pPr>
              <w:pStyle w:val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91.</w:t>
            </w:r>
            <w:r>
              <w:rPr>
                <w:color w:val="000000"/>
                <w:sz w:val="28"/>
                <w:szCs w:val="28"/>
              </w:rPr>
              <w:t>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/>
            <w:vAlign w:val="center"/>
          </w:tcPr>
          <w:p>
            <w:pPr>
              <w:pStyle w:val="3"/>
              <w:jc w:val="center"/>
              <w:rPr>
                <w:rFonts w:hAnsi="等线"/>
                <w:color w:val="000000"/>
                <w:sz w:val="28"/>
                <w:szCs w:val="28"/>
              </w:rPr>
            </w:pPr>
            <w:r>
              <w:rPr>
                <w:rFonts w:hint="eastAsia" w:hAnsi="等线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rFonts w:hAnsi="等线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SY2112202</w:t>
            </w:r>
          </w:p>
        </w:tc>
        <w:tc>
          <w:tcPr>
            <w:tcW w:w="2155" w:type="dxa"/>
            <w:vAlign w:val="center"/>
          </w:tcPr>
          <w:p>
            <w:pPr>
              <w:pStyle w:val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90.</w:t>
            </w:r>
            <w:r>
              <w:rPr>
                <w:color w:val="000000"/>
                <w:sz w:val="28"/>
                <w:szCs w:val="28"/>
              </w:rPr>
              <w:t>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/>
            <w:vAlign w:val="center"/>
          </w:tcPr>
          <w:p>
            <w:pPr>
              <w:pStyle w:val="3"/>
              <w:jc w:val="center"/>
              <w:rPr>
                <w:rFonts w:hAnsi="等线"/>
                <w:color w:val="000000"/>
                <w:sz w:val="28"/>
                <w:szCs w:val="28"/>
              </w:rPr>
            </w:pPr>
            <w:r>
              <w:rPr>
                <w:rFonts w:hAnsi="等线"/>
                <w:color w:val="000000"/>
                <w:sz w:val="28"/>
                <w:szCs w:val="28"/>
              </w:rPr>
              <w:t>7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rFonts w:hAnsi="等线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SY2112205</w:t>
            </w:r>
          </w:p>
        </w:tc>
        <w:tc>
          <w:tcPr>
            <w:tcW w:w="2155" w:type="dxa"/>
            <w:vAlign w:val="center"/>
          </w:tcPr>
          <w:p>
            <w:pPr>
              <w:pStyle w:val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90.</w:t>
            </w:r>
            <w:r>
              <w:rPr>
                <w:color w:val="000000"/>
                <w:sz w:val="28"/>
                <w:szCs w:val="28"/>
              </w:rPr>
              <w:t>45</w:t>
            </w:r>
          </w:p>
        </w:tc>
      </w:tr>
    </w:tbl>
    <w:p>
      <w:pPr>
        <w:rPr>
          <w:spacing w:val="-2"/>
          <w:sz w:val="28"/>
        </w:rPr>
      </w:pPr>
    </w:p>
    <w:p>
      <w:pPr>
        <w:rPr>
          <w:spacing w:val="-2"/>
          <w:sz w:val="28"/>
        </w:rPr>
      </w:pPr>
      <w:r>
        <w:rPr>
          <w:spacing w:val="-2"/>
          <w:sz w:val="28"/>
        </w:rPr>
        <w:br w:type="page"/>
      </w:r>
    </w:p>
    <w:p>
      <w:pPr>
        <w:pStyle w:val="2"/>
        <w:spacing w:line="172" w:lineRule="auto"/>
        <w:ind w:firstLine="0"/>
        <w:jc w:val="center"/>
      </w:pPr>
      <w:r>
        <w:t>北京航空航天大学</w:t>
      </w:r>
      <w:r>
        <w:rPr>
          <w:rFonts w:hint="eastAsia"/>
        </w:rPr>
        <w:t>外国语学院</w:t>
      </w:r>
    </w:p>
    <w:p>
      <w:pPr>
        <w:pStyle w:val="2"/>
        <w:spacing w:line="172" w:lineRule="auto"/>
        <w:ind w:firstLine="0"/>
        <w:jc w:val="center"/>
      </w:pPr>
      <w:r>
        <w:rPr>
          <w:rFonts w:hint="eastAsia"/>
          <w:spacing w:val="-2"/>
        </w:rPr>
        <w:t>研究生成绩综合评定</w:t>
      </w:r>
    </w:p>
    <w:p>
      <w:pPr>
        <w:rPr>
          <w:spacing w:val="-2"/>
          <w:sz w:val="28"/>
        </w:rPr>
      </w:pPr>
    </w:p>
    <w:p>
      <w:pPr>
        <w:tabs>
          <w:tab w:val="left" w:pos="4010"/>
          <w:tab w:val="left" w:pos="7820"/>
        </w:tabs>
        <w:spacing w:before="191"/>
        <w:ind w:left="578"/>
        <w:rPr>
          <w:spacing w:val="-10"/>
          <w:sz w:val="28"/>
          <w:u w:val="single"/>
        </w:rPr>
      </w:pPr>
      <w:r>
        <w:rPr>
          <w:sz w:val="28"/>
        </w:rPr>
        <w:t>专业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外国语言学及应用语言学 </w:t>
      </w:r>
      <w:r>
        <w:rPr>
          <w:rFonts w:ascii="Times New Roman" w:eastAsia="Times New Roman"/>
          <w:sz w:val="28"/>
          <w:u w:val="single"/>
        </w:rPr>
        <w:t xml:space="preserve">   </w:t>
      </w:r>
      <w:r>
        <w:rPr>
          <w:rFonts w:ascii="Times New Roman" w:eastAsia="Times New Roman"/>
          <w:sz w:val="28"/>
        </w:rPr>
        <w:t xml:space="preserve">    </w:t>
      </w:r>
      <w:r>
        <w:rPr>
          <w:sz w:val="28"/>
        </w:rPr>
        <w:t>班</w:t>
      </w:r>
      <w:r>
        <w:rPr>
          <w:spacing w:val="-10"/>
          <w:sz w:val="28"/>
        </w:rPr>
        <w:t>级</w:t>
      </w:r>
      <w:r>
        <w:rPr>
          <w:rFonts w:hint="eastAsia"/>
          <w:spacing w:val="-10"/>
          <w:sz w:val="28"/>
          <w:u w:val="single"/>
        </w:rPr>
        <w:t xml:space="preserve"> </w:t>
      </w:r>
      <w:r>
        <w:rPr>
          <w:spacing w:val="-10"/>
          <w:sz w:val="28"/>
          <w:u w:val="single"/>
        </w:rPr>
        <w:t xml:space="preserve">       </w:t>
      </w:r>
      <w:r>
        <w:rPr>
          <w:rFonts w:hint="eastAsia"/>
          <w:spacing w:val="-10"/>
          <w:sz w:val="28"/>
          <w:u w:val="single"/>
        </w:rPr>
        <w:t>SY</w:t>
      </w:r>
      <w:r>
        <w:rPr>
          <w:spacing w:val="-10"/>
          <w:sz w:val="28"/>
          <w:u w:val="single"/>
        </w:rPr>
        <w:t xml:space="preserve">21123         </w:t>
      </w:r>
    </w:p>
    <w:p>
      <w:pPr>
        <w:tabs>
          <w:tab w:val="left" w:pos="4010"/>
          <w:tab w:val="left" w:pos="7820"/>
        </w:tabs>
        <w:spacing w:before="191"/>
        <w:ind w:left="578"/>
        <w:rPr>
          <w:rFonts w:ascii="Times New Roman" w:eastAsia="Times New Roman"/>
          <w:sz w:val="28"/>
          <w:u w:val="single"/>
        </w:rPr>
      </w:pPr>
    </w:p>
    <w:p>
      <w:pPr>
        <w:pStyle w:val="3"/>
        <w:spacing w:before="9"/>
        <w:rPr>
          <w:rFonts w:ascii="Times New Roman"/>
          <w:sz w:val="17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2155"/>
        <w:gridCol w:w="2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/>
            <w:vAlign w:val="center"/>
          </w:tcPr>
          <w:p>
            <w:pPr>
              <w:pStyle w:val="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名次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综合排名得分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 w:hAnsi="等线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t>SY2012301</w:t>
            </w:r>
          </w:p>
        </w:tc>
        <w:tc>
          <w:tcPr>
            <w:tcW w:w="2155" w:type="dxa"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92.17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 w:hAnsi="等线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t>SY2112302</w:t>
            </w:r>
          </w:p>
        </w:tc>
        <w:tc>
          <w:tcPr>
            <w:tcW w:w="2155" w:type="dxa"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92.06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 w:hAnsi="等线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t>SY2112311</w:t>
            </w:r>
          </w:p>
        </w:tc>
        <w:tc>
          <w:tcPr>
            <w:tcW w:w="2155" w:type="dxa"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91.94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 w:hAnsi="等线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t>SY2112301</w:t>
            </w:r>
          </w:p>
        </w:tc>
        <w:tc>
          <w:tcPr>
            <w:tcW w:w="2155" w:type="dxa"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91.86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 w:hAnsi="等线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t>SY2112323</w:t>
            </w:r>
          </w:p>
        </w:tc>
        <w:tc>
          <w:tcPr>
            <w:tcW w:w="2155" w:type="dxa"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91.78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 w:hAnsi="等线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t>SY2112318</w:t>
            </w:r>
          </w:p>
        </w:tc>
        <w:tc>
          <w:tcPr>
            <w:tcW w:w="2155" w:type="dxa"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91.19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 w:hAnsi="等线"/>
                <w:color w:val="000000"/>
                <w:sz w:val="28"/>
                <w:szCs w:val="28"/>
              </w:rPr>
              <w:t>7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t>SY2112317</w:t>
            </w:r>
          </w:p>
        </w:tc>
        <w:tc>
          <w:tcPr>
            <w:tcW w:w="2155" w:type="dxa"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91.19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 w:hAnsi="等线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t>SY2112315</w:t>
            </w:r>
          </w:p>
        </w:tc>
        <w:tc>
          <w:tcPr>
            <w:tcW w:w="2155" w:type="dxa"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91.16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 w:hAnsi="等线"/>
                <w:color w:val="000000"/>
                <w:sz w:val="28"/>
                <w:szCs w:val="28"/>
              </w:rPr>
              <w:t>9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t>SY2112321</w:t>
            </w:r>
          </w:p>
        </w:tc>
        <w:tc>
          <w:tcPr>
            <w:tcW w:w="2155" w:type="dxa"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90.91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 w:hAnsi="等线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t>SY2112304</w:t>
            </w:r>
          </w:p>
        </w:tc>
        <w:tc>
          <w:tcPr>
            <w:tcW w:w="2155" w:type="dxa"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90.71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 w:hAnsi="等线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t>SY2112320</w:t>
            </w:r>
          </w:p>
        </w:tc>
        <w:tc>
          <w:tcPr>
            <w:tcW w:w="2155" w:type="dxa"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90.61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 w:hAnsi="等线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t>SY2112306</w:t>
            </w:r>
          </w:p>
        </w:tc>
        <w:tc>
          <w:tcPr>
            <w:tcW w:w="2155" w:type="dxa"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90.16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 w:hAnsi="等线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t>SY2112313</w:t>
            </w:r>
          </w:p>
        </w:tc>
        <w:tc>
          <w:tcPr>
            <w:tcW w:w="2155" w:type="dxa"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90.03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 w:hAnsi="等线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t>SY2112312</w:t>
            </w:r>
          </w:p>
        </w:tc>
        <w:tc>
          <w:tcPr>
            <w:tcW w:w="2155" w:type="dxa"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89.71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 w:hAnsi="等线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t>SY2112309</w:t>
            </w:r>
          </w:p>
        </w:tc>
        <w:tc>
          <w:tcPr>
            <w:tcW w:w="2155" w:type="dxa"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89.56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 w:hAnsi="等线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t>SY2112307</w:t>
            </w:r>
          </w:p>
        </w:tc>
        <w:tc>
          <w:tcPr>
            <w:tcW w:w="2155" w:type="dxa"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 w:hAnsi="等线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t>SY2112303</w:t>
            </w:r>
          </w:p>
        </w:tc>
        <w:tc>
          <w:tcPr>
            <w:tcW w:w="2155" w:type="dxa"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89.45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 w:hAnsi="等线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t>SY2112316</w:t>
            </w:r>
          </w:p>
        </w:tc>
        <w:tc>
          <w:tcPr>
            <w:tcW w:w="2155" w:type="dxa"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89.29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 w:hAnsi="等线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t>SY2112314</w:t>
            </w:r>
          </w:p>
        </w:tc>
        <w:tc>
          <w:tcPr>
            <w:tcW w:w="2155" w:type="dxa"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88.94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 w:hAnsi="等线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t>SY2112310</w:t>
            </w:r>
          </w:p>
        </w:tc>
        <w:tc>
          <w:tcPr>
            <w:tcW w:w="2155" w:type="dxa"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88.84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 w:hAnsi="等线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t>SY2112308</w:t>
            </w:r>
          </w:p>
        </w:tc>
        <w:tc>
          <w:tcPr>
            <w:tcW w:w="2155" w:type="dxa"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88.75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 w:hAnsi="等线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t>SY2112322</w:t>
            </w:r>
          </w:p>
        </w:tc>
        <w:tc>
          <w:tcPr>
            <w:tcW w:w="2155" w:type="dxa"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87.9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 w:hAnsi="等线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t>SY2112319</w:t>
            </w:r>
          </w:p>
        </w:tc>
        <w:tc>
          <w:tcPr>
            <w:tcW w:w="2155" w:type="dxa"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87.74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 w:hAnsi="等线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t>SY2112305</w:t>
            </w:r>
          </w:p>
        </w:tc>
        <w:tc>
          <w:tcPr>
            <w:tcW w:w="2155" w:type="dxa"/>
            <w:vAlign w:val="center"/>
          </w:tcPr>
          <w:p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84.87</w:t>
            </w:r>
          </w:p>
        </w:tc>
      </w:tr>
    </w:tbl>
    <w:p>
      <w:pPr>
        <w:spacing w:before="61" w:line="417" w:lineRule="auto"/>
        <w:ind w:right="6923"/>
        <w:rPr>
          <w:spacing w:val="-2"/>
          <w:sz w:val="28"/>
        </w:rPr>
      </w:pPr>
    </w:p>
    <w:p>
      <w:pPr>
        <w:rPr>
          <w:spacing w:val="-2"/>
          <w:sz w:val="28"/>
        </w:rPr>
      </w:pPr>
      <w:r>
        <w:rPr>
          <w:spacing w:val="-2"/>
          <w:sz w:val="28"/>
        </w:rPr>
        <w:br w:type="page"/>
      </w:r>
    </w:p>
    <w:p>
      <w:pPr>
        <w:pStyle w:val="2"/>
        <w:spacing w:line="172" w:lineRule="auto"/>
        <w:ind w:firstLine="0"/>
        <w:jc w:val="center"/>
      </w:pPr>
      <w:r>
        <w:t>北京航空航天大学</w:t>
      </w:r>
      <w:r>
        <w:rPr>
          <w:rFonts w:hint="eastAsia"/>
        </w:rPr>
        <w:t>外国语学院</w:t>
      </w:r>
    </w:p>
    <w:p>
      <w:pPr>
        <w:pStyle w:val="2"/>
        <w:spacing w:line="172" w:lineRule="auto"/>
        <w:ind w:firstLine="0"/>
        <w:jc w:val="center"/>
      </w:pPr>
      <w:r>
        <w:rPr>
          <w:rFonts w:hint="eastAsia"/>
          <w:spacing w:val="-2"/>
        </w:rPr>
        <w:t>研究生成绩综合评定</w:t>
      </w:r>
    </w:p>
    <w:p>
      <w:pPr>
        <w:spacing w:before="61" w:line="417" w:lineRule="auto"/>
        <w:ind w:left="578" w:right="6923"/>
        <w:rPr>
          <w:spacing w:val="-2"/>
          <w:sz w:val="28"/>
        </w:rPr>
      </w:pPr>
    </w:p>
    <w:p>
      <w:pPr>
        <w:tabs>
          <w:tab w:val="left" w:pos="4010"/>
          <w:tab w:val="left" w:pos="5340"/>
          <w:tab w:val="left" w:pos="8955"/>
        </w:tabs>
        <w:spacing w:before="191"/>
        <w:ind w:left="578"/>
        <w:rPr>
          <w:spacing w:val="-10"/>
          <w:sz w:val="28"/>
          <w:u w:val="single"/>
        </w:rPr>
      </w:pPr>
      <w:r>
        <w:rPr>
          <w:sz w:val="28"/>
        </w:rPr>
        <w:t>专业</w:t>
      </w:r>
      <w:r>
        <w:rPr>
          <w:sz w:val="28"/>
          <w:u w:val="single"/>
        </w:rPr>
        <w:t xml:space="preserve">      </w:t>
      </w:r>
      <w:r>
        <w:rPr>
          <w:rFonts w:hint="eastAsia"/>
          <w:sz w:val="28"/>
          <w:u w:val="single"/>
        </w:rPr>
        <w:t>英语笔译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rFonts w:ascii="Times New Roman" w:eastAsia="Times New Roman"/>
          <w:sz w:val="28"/>
        </w:rPr>
        <w:tab/>
      </w:r>
      <w:r>
        <w:rPr>
          <w:sz w:val="28"/>
        </w:rPr>
        <w:t>班</w:t>
      </w:r>
      <w:r>
        <w:rPr>
          <w:spacing w:val="-10"/>
          <w:sz w:val="28"/>
        </w:rPr>
        <w:t>级</w:t>
      </w:r>
      <w:r>
        <w:rPr>
          <w:rFonts w:hint="eastAsia"/>
          <w:spacing w:val="-10"/>
          <w:sz w:val="28"/>
          <w:u w:val="single"/>
        </w:rPr>
        <w:t xml:space="preserve"> </w:t>
      </w:r>
      <w:r>
        <w:rPr>
          <w:spacing w:val="-10"/>
          <w:sz w:val="28"/>
          <w:u w:val="single"/>
        </w:rPr>
        <w:t xml:space="preserve">       </w:t>
      </w:r>
      <w:r>
        <w:rPr>
          <w:rFonts w:hint="eastAsia"/>
          <w:spacing w:val="-10"/>
          <w:sz w:val="28"/>
          <w:u w:val="single"/>
        </w:rPr>
        <w:t>ZY</w:t>
      </w:r>
      <w:r>
        <w:rPr>
          <w:spacing w:val="-10"/>
          <w:sz w:val="28"/>
          <w:u w:val="single"/>
        </w:rPr>
        <w:t xml:space="preserve">22121         </w:t>
      </w:r>
    </w:p>
    <w:p>
      <w:pPr>
        <w:tabs>
          <w:tab w:val="left" w:pos="4010"/>
          <w:tab w:val="left" w:pos="5340"/>
          <w:tab w:val="left" w:pos="8955"/>
        </w:tabs>
        <w:spacing w:before="191"/>
        <w:ind w:left="578"/>
        <w:rPr>
          <w:spacing w:val="-10"/>
          <w:sz w:val="28"/>
          <w:u w:val="single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2155"/>
        <w:gridCol w:w="2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/>
            <w:vAlign w:val="center"/>
          </w:tcPr>
          <w:p>
            <w:pPr>
              <w:pStyle w:val="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名次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综合排名得分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ZY2212119</w:t>
            </w:r>
          </w:p>
        </w:tc>
        <w:tc>
          <w:tcPr>
            <w:tcW w:w="2155" w:type="dxa"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91.75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ZY2212113</w:t>
            </w:r>
          </w:p>
        </w:tc>
        <w:tc>
          <w:tcPr>
            <w:tcW w:w="2155" w:type="dxa"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91.59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ZY2212126</w:t>
            </w:r>
          </w:p>
        </w:tc>
        <w:tc>
          <w:tcPr>
            <w:tcW w:w="2155" w:type="dxa"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4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ZY2212105</w:t>
            </w:r>
          </w:p>
        </w:tc>
        <w:tc>
          <w:tcPr>
            <w:tcW w:w="2155" w:type="dxa"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90.13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5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ZY2212103</w:t>
            </w:r>
          </w:p>
        </w:tc>
        <w:tc>
          <w:tcPr>
            <w:tcW w:w="2155" w:type="dxa"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90.13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6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ZY2212129</w:t>
            </w:r>
          </w:p>
        </w:tc>
        <w:tc>
          <w:tcPr>
            <w:tcW w:w="2155" w:type="dxa"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90.06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7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ZY2212132</w:t>
            </w:r>
          </w:p>
        </w:tc>
        <w:tc>
          <w:tcPr>
            <w:tcW w:w="2155" w:type="dxa"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89.81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ZY2212102</w:t>
            </w:r>
          </w:p>
        </w:tc>
        <w:tc>
          <w:tcPr>
            <w:tcW w:w="2155" w:type="dxa"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89.81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ZY2212115</w:t>
            </w:r>
          </w:p>
        </w:tc>
        <w:tc>
          <w:tcPr>
            <w:tcW w:w="2155" w:type="dxa"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89.81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10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ZY2212128</w:t>
            </w:r>
          </w:p>
        </w:tc>
        <w:tc>
          <w:tcPr>
            <w:tcW w:w="2155" w:type="dxa"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89.38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11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ZY2212121</w:t>
            </w:r>
          </w:p>
        </w:tc>
        <w:tc>
          <w:tcPr>
            <w:tcW w:w="2155" w:type="dxa"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89.31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12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ZY2212130</w:t>
            </w:r>
          </w:p>
        </w:tc>
        <w:tc>
          <w:tcPr>
            <w:tcW w:w="2155" w:type="dxa"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89.25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13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ZY2212112</w:t>
            </w:r>
          </w:p>
        </w:tc>
        <w:tc>
          <w:tcPr>
            <w:tcW w:w="2155" w:type="dxa"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89.13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14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ZY2212122</w:t>
            </w:r>
          </w:p>
        </w:tc>
        <w:tc>
          <w:tcPr>
            <w:tcW w:w="2155" w:type="dxa"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88.94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15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ZY2212127</w:t>
            </w:r>
          </w:p>
        </w:tc>
        <w:tc>
          <w:tcPr>
            <w:tcW w:w="2155" w:type="dxa"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88.94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16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ZY2212123</w:t>
            </w:r>
          </w:p>
        </w:tc>
        <w:tc>
          <w:tcPr>
            <w:tcW w:w="2155" w:type="dxa"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88.94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17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ZY2212106</w:t>
            </w:r>
          </w:p>
        </w:tc>
        <w:tc>
          <w:tcPr>
            <w:tcW w:w="2155" w:type="dxa"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88.65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18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ZY2212136</w:t>
            </w:r>
          </w:p>
        </w:tc>
        <w:tc>
          <w:tcPr>
            <w:tcW w:w="2155" w:type="dxa"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88.56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19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ZY2212101</w:t>
            </w:r>
          </w:p>
        </w:tc>
        <w:tc>
          <w:tcPr>
            <w:tcW w:w="2155" w:type="dxa"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88.47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20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ZY2212135</w:t>
            </w:r>
          </w:p>
        </w:tc>
        <w:tc>
          <w:tcPr>
            <w:tcW w:w="2155" w:type="dxa"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88.44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21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ZY2212114</w:t>
            </w:r>
          </w:p>
        </w:tc>
        <w:tc>
          <w:tcPr>
            <w:tcW w:w="2155" w:type="dxa"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88.41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22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ZY2212104</w:t>
            </w:r>
          </w:p>
        </w:tc>
        <w:tc>
          <w:tcPr>
            <w:tcW w:w="2155" w:type="dxa"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88.38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23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ZY2212107</w:t>
            </w:r>
          </w:p>
        </w:tc>
        <w:tc>
          <w:tcPr>
            <w:tcW w:w="2155" w:type="dxa"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88.25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24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ZY2212134</w:t>
            </w:r>
          </w:p>
        </w:tc>
        <w:tc>
          <w:tcPr>
            <w:tcW w:w="2155" w:type="dxa"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88.19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25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ZY2212133</w:t>
            </w:r>
          </w:p>
        </w:tc>
        <w:tc>
          <w:tcPr>
            <w:tcW w:w="2155" w:type="dxa"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88.13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26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ZY2212108</w:t>
            </w:r>
          </w:p>
        </w:tc>
        <w:tc>
          <w:tcPr>
            <w:tcW w:w="2155" w:type="dxa"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88.11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27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ZY2212125</w:t>
            </w:r>
          </w:p>
        </w:tc>
        <w:tc>
          <w:tcPr>
            <w:tcW w:w="2155" w:type="dxa"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88.06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28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ZY2212117</w:t>
            </w:r>
          </w:p>
        </w:tc>
        <w:tc>
          <w:tcPr>
            <w:tcW w:w="2155" w:type="dxa"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87.63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29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ZY2212120</w:t>
            </w:r>
          </w:p>
        </w:tc>
        <w:tc>
          <w:tcPr>
            <w:tcW w:w="2155" w:type="dxa"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87.63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30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ZY2212131</w:t>
            </w:r>
          </w:p>
        </w:tc>
        <w:tc>
          <w:tcPr>
            <w:tcW w:w="2155" w:type="dxa"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87.56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31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ZY2212118</w:t>
            </w:r>
          </w:p>
        </w:tc>
        <w:tc>
          <w:tcPr>
            <w:tcW w:w="2155" w:type="dxa"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87.53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32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ZY2212109</w:t>
            </w:r>
          </w:p>
        </w:tc>
        <w:tc>
          <w:tcPr>
            <w:tcW w:w="2155" w:type="dxa"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33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ZY2212110</w:t>
            </w:r>
          </w:p>
        </w:tc>
        <w:tc>
          <w:tcPr>
            <w:tcW w:w="2155" w:type="dxa"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86.88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34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ZY2212124</w:t>
            </w:r>
          </w:p>
        </w:tc>
        <w:tc>
          <w:tcPr>
            <w:tcW w:w="2155" w:type="dxa"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86.81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35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ZY2212111</w:t>
            </w:r>
          </w:p>
        </w:tc>
        <w:tc>
          <w:tcPr>
            <w:tcW w:w="2155" w:type="dxa"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36</w:t>
            </w:r>
          </w:p>
        </w:tc>
        <w:tc>
          <w:tcPr>
            <w:tcW w:w="2155" w:type="dxa"/>
            <w:noWrap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ZY2212116</w:t>
            </w:r>
          </w:p>
        </w:tc>
        <w:tc>
          <w:tcPr>
            <w:tcW w:w="2155" w:type="dxa"/>
            <w:vAlign w:val="center"/>
          </w:tcPr>
          <w:p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85.81</w:t>
            </w:r>
          </w:p>
        </w:tc>
      </w:tr>
    </w:tbl>
    <w:p>
      <w:pPr>
        <w:spacing w:before="1" w:line="417" w:lineRule="auto"/>
        <w:ind w:left="578" w:right="432"/>
        <w:rPr>
          <w:sz w:val="28"/>
        </w:rPr>
      </w:pPr>
    </w:p>
    <w:sectPr>
      <w:footerReference r:id="rId3" w:type="default"/>
      <w:pgSz w:w="11910" w:h="16840"/>
      <w:pgMar w:top="1480" w:right="1220" w:bottom="1380" w:left="1220" w:header="0" w:footer="119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3712845</wp:posOffset>
              </wp:positionH>
              <wp:positionV relativeFrom="page">
                <wp:posOffset>9794875</wp:posOffset>
              </wp:positionV>
              <wp:extent cx="147320" cy="139700"/>
              <wp:effectExtent l="0" t="0" r="0" b="0"/>
              <wp:wrapNone/>
              <wp:docPr id="1" name="docshap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docshape1" o:spid="_x0000_s1026" o:spt="202" type="#_x0000_t202" style="position:absolute;left:0pt;margin-left:292.35pt;margin-top:771.25pt;height:11pt;width:11.6pt;mso-position-horizontal-relative:page;mso-position-vertical-relative:page;z-index:-251657216;mso-width-relative:page;mso-height-relative:page;" filled="f" stroked="f" coordsize="21600,21600" o:gfxdata="UEsDBAoAAAAAAIdO4kAAAAAAAAAAAAAAAAAEAAAAZHJzL1BLAwQUAAAACACHTuJAcpr/yNsAAAAN&#10;AQAADwAAAGRycy9kb3ducmV2LnhtbE2Py07DMBBF90j8gzWV2FG7VZK2aZwKIVghIdKwYOnEbmI1&#10;HofYffD3TFewnLlHd84Uu6sb2NlMwXqUsJgLYAZbry12Ej7r18c1sBAVajV4NBJ+TIBdeX9XqFz7&#10;C1bmvI8doxIMuZLQxzjmnIe2N06FuR8NUnbwk1ORxqnjelIXKncDXwqRcacs0oVejea5N+1xf3IS&#10;nr6werHf781HdahsXW8EvmVHKR9mC7EFFs01/sFw0yd1KMmp8SfUgQ0S0nWyIpSCNFmmwAjJxGoD&#10;rLmtsiQFXhb8/xflL1BLAwQUAAAACACHTuJAozgnufoBAAACBAAADgAAAGRycy9lMm9Eb2MueG1s&#10;rVNNb9swDL0P2H8QdF+cpMO6GXGKrkGHAd0H0PUHKLIcC7NEjVRiZ79+lOxkXXvpYReBkqjH9x6p&#10;1dXgOnEwSBZ8JRezuRTGa6it31Xy4cftm/dSUFS+Vh14U8mjIXm1fv1q1YfSLKGFrjYoGMRT2YdK&#10;tjGGsihIt8YpmkEwni8bQKcib3FX1Kh6RnddsZzP3xU9YB0QtCHi0814KSdEfAkgNI3VZgN674yP&#10;IyqaTkWWRK0NJNeZbdMYHb81DZkoukqy0phXLsLxNq3FeqXKHarQWj1RUC+h8ESTU9Zz0TPURkUl&#10;9mifQTmrEQiaONPgilFIdoRVLOZPvLlvVTBZC1tN4Ww6/T9Y/fXwHYWteRKk8Mpxw2vQlAovkjl9&#10;oJJz7gNnxeEjDCkxCaVwB/onCQ83rfI7c40IfWtUzeTyy+LR0xGHEsi2/wI1V1H7CBloaNAlQPZC&#10;MDo35nhujBmi0Knk28uLJd9ovlpcfLic58YVqjw9DkjxkwEnUlBJ5L5ncHW4o8gyOPWUkmp5uLVd&#10;l3vf+X8OODGdZPKJ78g8DtthMmML9ZFlIIyjxB+JgxbwtxQ9j1El6ddeoZGi++zZijRzpwBPwfYU&#10;KK/5aSWjFGN4E8fZ3Ae0u5aRR7M9XLNdjc1Skq8ji4knj0ZWOI1xmr3H+5z19+uu/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ymv/I2wAAAA0BAAAPAAAAAAAAAAEAIAAAACIAAABkcnMvZG93bnJl&#10;di54bWxQSwECFAAUAAAACACHTuJAozgnufoBAAACBAAADgAAAAAAAAABACAAAAAq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sz w:val="18"/>
                      </w:rPr>
                      <w:fldChar w:fldCharType="separate"/>
                    </w:r>
                    <w:r>
                      <w:rPr>
                        <w:rFonts w:ascii="Calibri"/>
                        <w:sz w:val="18"/>
                      </w:rPr>
                      <w:t>1</w:t>
                    </w:r>
                    <w:r>
                      <w:rPr>
                        <w:rFonts w:ascii="Calibri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A3MjhjZDg4YTBlZWNhMTBmMDI4NDlkMjVjYWIwNDQifQ=="/>
  </w:docVars>
  <w:rsids>
    <w:rsidRoot w:val="00843DCF"/>
    <w:rsid w:val="000A0F9B"/>
    <w:rsid w:val="000E65A3"/>
    <w:rsid w:val="00144743"/>
    <w:rsid w:val="002412B7"/>
    <w:rsid w:val="0024585F"/>
    <w:rsid w:val="00291C75"/>
    <w:rsid w:val="002A3221"/>
    <w:rsid w:val="002C3048"/>
    <w:rsid w:val="00643B4E"/>
    <w:rsid w:val="00664B77"/>
    <w:rsid w:val="00843DCF"/>
    <w:rsid w:val="00933B1A"/>
    <w:rsid w:val="00B20507"/>
    <w:rsid w:val="00B83774"/>
    <w:rsid w:val="00E56954"/>
    <w:rsid w:val="00EA103B"/>
    <w:rsid w:val="00F06394"/>
    <w:rsid w:val="00F54FD6"/>
    <w:rsid w:val="287D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en-US" w:eastAsia="zh-CN" w:bidi="ar-SA"/>
    </w:rPr>
  </w:style>
  <w:style w:type="paragraph" w:styleId="2">
    <w:name w:val="heading 1"/>
    <w:basedOn w:val="1"/>
    <w:link w:val="15"/>
    <w:qFormat/>
    <w:uiPriority w:val="9"/>
    <w:pPr>
      <w:ind w:left="882" w:right="882" w:hanging="1433"/>
      <w:outlineLvl w:val="0"/>
    </w:pPr>
    <w:rPr>
      <w:rFonts w:ascii="小标宋" w:hAnsi="小标宋" w:eastAsia="小标宋" w:cs="小标宋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1"/>
    <w:rPr>
      <w:sz w:val="32"/>
      <w:szCs w:val="32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spacing w:before="2"/>
      <w:ind w:left="578" w:hanging="243"/>
    </w:pPr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字符"/>
    <w:basedOn w:val="8"/>
    <w:link w:val="5"/>
    <w:uiPriority w:val="99"/>
    <w:rPr>
      <w:rFonts w:ascii="仿宋_GB2312" w:hAnsi="仿宋_GB2312" w:eastAsia="仿宋_GB2312" w:cs="仿宋_GB2312"/>
      <w:sz w:val="18"/>
      <w:szCs w:val="18"/>
      <w:lang w:eastAsia="zh-CN"/>
    </w:rPr>
  </w:style>
  <w:style w:type="character" w:customStyle="1" w:styleId="13">
    <w:name w:val="页脚 字符"/>
    <w:basedOn w:val="8"/>
    <w:link w:val="4"/>
    <w:qFormat/>
    <w:uiPriority w:val="99"/>
    <w:rPr>
      <w:rFonts w:ascii="仿宋_GB2312" w:hAnsi="仿宋_GB2312" w:eastAsia="仿宋_GB2312" w:cs="仿宋_GB2312"/>
      <w:sz w:val="18"/>
      <w:szCs w:val="18"/>
      <w:lang w:eastAsia="zh-CN"/>
    </w:rPr>
  </w:style>
  <w:style w:type="character" w:customStyle="1" w:styleId="14">
    <w:name w:val="正文文本 字符"/>
    <w:basedOn w:val="8"/>
    <w:link w:val="3"/>
    <w:uiPriority w:val="1"/>
    <w:rPr>
      <w:rFonts w:ascii="仿宋_GB2312" w:hAnsi="仿宋_GB2312" w:eastAsia="仿宋_GB2312" w:cs="仿宋_GB2312"/>
      <w:sz w:val="32"/>
      <w:szCs w:val="32"/>
      <w:lang w:eastAsia="zh-CN"/>
    </w:rPr>
  </w:style>
  <w:style w:type="character" w:customStyle="1" w:styleId="15">
    <w:name w:val="标题 1 字符"/>
    <w:basedOn w:val="8"/>
    <w:link w:val="2"/>
    <w:qFormat/>
    <w:uiPriority w:val="9"/>
    <w:rPr>
      <w:rFonts w:ascii="小标宋" w:hAnsi="小标宋" w:eastAsia="小标宋" w:cs="小标宋"/>
      <w:sz w:val="44"/>
      <w:szCs w:val="4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284</Words>
  <Characters>1621</Characters>
  <Lines>13</Lines>
  <Paragraphs>3</Paragraphs>
  <TotalTime>10</TotalTime>
  <ScaleCrop>false</ScaleCrop>
  <LinksUpToDate>false</LinksUpToDate>
  <CharactersWithSpaces>1902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2024-06-13T08:08:00Z</dcterms:created>
  <dc:creator>HerrBilly</dc:creator>
  <cp:lastModifiedBy>Simon尹</cp:lastModifiedBy>
  <dcterms:modified xsi:type="dcterms:W3CDTF">2024-06-13T09:26:16Z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2024-06-13T00:00:00Z</vt:filetime>
  </property>
  <property fmtid="{D5CDD505-2E9C-101B-9397-08002B2CF9AE}" pid="5" name="KSOProductBuildVer">
    <vt:lpwstr>2052-12.1.0.15374</vt:lpwstr>
  </property>
  <property fmtid="{D5CDD505-2E9C-101B-9397-08002B2CF9AE}" pid="6" name="ICV">
    <vt:lpwstr>E2BF36FB6EC440478CC45E1F064E0574_12</vt:lpwstr>
  </property>
</Properties>
</file>